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A" w:rsidRDefault="000D6F1A">
      <w:r>
        <w:t>TED talk on population and resource</w:t>
      </w:r>
      <w:bookmarkStart w:id="0" w:name="_GoBack"/>
      <w:bookmarkEnd w:id="0"/>
    </w:p>
    <w:p w:rsidR="000D6F1A" w:rsidRDefault="000D6F1A"/>
    <w:p w:rsidR="000D6F1A" w:rsidRDefault="000D6F1A">
      <w:hyperlink r:id="rId5" w:history="1">
        <w:r>
          <w:rPr>
            <w:rStyle w:val="Hyperlink"/>
          </w:rPr>
          <w:t>http://www.ted.com/talks/hans_rosling_on_global_population_growth.html</w:t>
        </w:r>
      </w:hyperlink>
    </w:p>
    <w:sectPr w:rsidR="000D6F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A"/>
    <w:rsid w:val="000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D6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D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hans_rosling_on_global_population_grow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2012-10-29T14:47:00Z</dcterms:created>
  <dcterms:modified xsi:type="dcterms:W3CDTF">2012-10-29T14:48:00Z</dcterms:modified>
</cp:coreProperties>
</file>